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0D8" w:rsidRPr="00DF20D8" w:rsidRDefault="00DF20D8" w:rsidP="00DF20D8">
      <w:pPr>
        <w:pStyle w:val="a3"/>
        <w:spacing w:before="0" w:beforeAutospacing="0" w:after="0" w:afterAutospacing="0"/>
        <w:rPr>
          <w:rStyle w:val="a4"/>
          <w:sz w:val="22"/>
          <w:szCs w:val="22"/>
          <w:lang w:val="kk-KZ"/>
        </w:rPr>
      </w:pPr>
      <w:bookmarkStart w:id="0" w:name="_GoBack"/>
      <w:r w:rsidRPr="00DF20D8">
        <w:rPr>
          <w:rStyle w:val="a4"/>
          <w:sz w:val="22"/>
          <w:szCs w:val="22"/>
        </w:rPr>
        <w:t>871107301845</w:t>
      </w:r>
    </w:p>
    <w:p w:rsidR="00FC3C75" w:rsidRPr="00DF20D8" w:rsidRDefault="00DF20D8" w:rsidP="00DF20D8">
      <w:pPr>
        <w:pStyle w:val="a3"/>
        <w:spacing w:before="0" w:beforeAutospacing="0" w:after="0" w:afterAutospacing="0"/>
        <w:rPr>
          <w:rStyle w:val="a4"/>
          <w:sz w:val="22"/>
          <w:szCs w:val="22"/>
          <w:lang w:val="kk-KZ"/>
        </w:rPr>
      </w:pPr>
      <w:r w:rsidRPr="00DF20D8">
        <w:rPr>
          <w:rStyle w:val="a4"/>
          <w:sz w:val="22"/>
          <w:szCs w:val="22"/>
          <w:lang w:val="kk-KZ"/>
        </w:rPr>
        <w:t xml:space="preserve">БЕЙСЕНБАЕВ </w:t>
      </w:r>
      <w:r w:rsidR="00FC3C75" w:rsidRPr="00DF20D8">
        <w:rPr>
          <w:rStyle w:val="a4"/>
          <w:sz w:val="22"/>
          <w:szCs w:val="22"/>
          <w:lang w:val="kk-KZ"/>
        </w:rPr>
        <w:t>Мейрамжан Турсинтаевич</w:t>
      </w:r>
      <w:r w:rsidRPr="00DF20D8">
        <w:rPr>
          <w:rStyle w:val="a4"/>
          <w:sz w:val="22"/>
          <w:szCs w:val="22"/>
          <w:lang w:val="kk-KZ"/>
        </w:rPr>
        <w:t>,</w:t>
      </w:r>
    </w:p>
    <w:p w:rsidR="00DF20D8" w:rsidRPr="00DF20D8" w:rsidRDefault="00DF20D8" w:rsidP="00DF20D8">
      <w:pPr>
        <w:pStyle w:val="a3"/>
        <w:spacing w:before="0" w:beforeAutospacing="0" w:after="0" w:afterAutospacing="0"/>
        <w:rPr>
          <w:rStyle w:val="a4"/>
          <w:sz w:val="22"/>
          <w:szCs w:val="22"/>
          <w:lang w:val="kk-KZ"/>
        </w:rPr>
      </w:pPr>
      <w:r w:rsidRPr="00DF20D8">
        <w:rPr>
          <w:rStyle w:val="a4"/>
          <w:sz w:val="22"/>
          <w:szCs w:val="22"/>
          <w:lang w:val="kk-KZ"/>
        </w:rPr>
        <w:t xml:space="preserve">№131 жалпы орта білім беретін мектебінің </w:t>
      </w:r>
    </w:p>
    <w:p w:rsidR="00FC3C75" w:rsidRPr="00DF20D8" w:rsidRDefault="00DF20D8" w:rsidP="00DF20D8">
      <w:pPr>
        <w:pStyle w:val="a3"/>
        <w:spacing w:before="0" w:beforeAutospacing="0" w:after="0" w:afterAutospacing="0"/>
        <w:rPr>
          <w:rStyle w:val="a4"/>
          <w:sz w:val="22"/>
          <w:szCs w:val="22"/>
          <w:lang w:val="kk-KZ"/>
        </w:rPr>
      </w:pPr>
      <w:r w:rsidRPr="00DF20D8">
        <w:rPr>
          <w:rStyle w:val="a4"/>
          <w:sz w:val="22"/>
          <w:szCs w:val="22"/>
          <w:lang w:val="kk-KZ"/>
        </w:rPr>
        <w:t>д</w:t>
      </w:r>
      <w:r w:rsidR="00FC3C75" w:rsidRPr="00DF20D8">
        <w:rPr>
          <w:rStyle w:val="a4"/>
          <w:sz w:val="22"/>
          <w:szCs w:val="22"/>
          <w:lang w:val="kk-KZ"/>
        </w:rPr>
        <w:t>ене шынықтыру пәні</w:t>
      </w:r>
      <w:r w:rsidRPr="00DF20D8">
        <w:rPr>
          <w:rStyle w:val="a4"/>
          <w:sz w:val="22"/>
          <w:szCs w:val="22"/>
          <w:lang w:val="kk-KZ"/>
        </w:rPr>
        <w:t xml:space="preserve"> мұғалімі.</w:t>
      </w:r>
    </w:p>
    <w:p w:rsidR="00FC3C75" w:rsidRPr="00DF20D8" w:rsidRDefault="00FC3C75" w:rsidP="00DF20D8">
      <w:pPr>
        <w:pStyle w:val="a3"/>
        <w:spacing w:before="0" w:beforeAutospacing="0" w:after="0" w:afterAutospacing="0"/>
        <w:rPr>
          <w:rStyle w:val="a4"/>
          <w:sz w:val="22"/>
          <w:szCs w:val="22"/>
          <w:lang w:val="kk-KZ"/>
        </w:rPr>
      </w:pPr>
      <w:r w:rsidRPr="00DF20D8">
        <w:rPr>
          <w:rStyle w:val="a4"/>
          <w:sz w:val="22"/>
          <w:szCs w:val="22"/>
          <w:lang w:val="kk-KZ"/>
        </w:rPr>
        <w:t xml:space="preserve">Шымкент </w:t>
      </w:r>
      <w:r w:rsidR="00DF20D8" w:rsidRPr="00DF20D8">
        <w:rPr>
          <w:rStyle w:val="a4"/>
          <w:sz w:val="22"/>
          <w:szCs w:val="22"/>
          <w:lang w:val="kk-KZ"/>
        </w:rPr>
        <w:t>қаласы</w:t>
      </w:r>
    </w:p>
    <w:bookmarkEnd w:id="0"/>
    <w:p w:rsidR="00DF20D8" w:rsidRPr="00DF20D8" w:rsidRDefault="00DF20D8" w:rsidP="00DF20D8">
      <w:pPr>
        <w:pStyle w:val="a3"/>
        <w:spacing w:before="0" w:beforeAutospacing="0" w:after="0" w:afterAutospacing="0"/>
        <w:jc w:val="center"/>
        <w:rPr>
          <w:rStyle w:val="a4"/>
          <w:sz w:val="22"/>
          <w:szCs w:val="22"/>
          <w:lang w:val="kk-KZ"/>
        </w:rPr>
      </w:pPr>
    </w:p>
    <w:p w:rsidR="00ED0E7B" w:rsidRPr="00DF20D8" w:rsidRDefault="00ED0E7B" w:rsidP="00DF20D8">
      <w:pPr>
        <w:pStyle w:val="a3"/>
        <w:spacing w:before="0" w:beforeAutospacing="0" w:after="0" w:afterAutospacing="0"/>
        <w:jc w:val="center"/>
        <w:rPr>
          <w:rStyle w:val="a4"/>
          <w:sz w:val="22"/>
          <w:szCs w:val="22"/>
          <w:lang w:val="kk-KZ"/>
        </w:rPr>
      </w:pPr>
      <w:r w:rsidRPr="00DF20D8">
        <w:rPr>
          <w:rStyle w:val="a4"/>
          <w:sz w:val="22"/>
          <w:szCs w:val="22"/>
          <w:lang w:val="kk-KZ"/>
        </w:rPr>
        <w:t xml:space="preserve">ДЕНЕ ШЫНЫҚТЫРУ САБАҒЫНДА ҰЛТТЫҚ </w:t>
      </w:r>
    </w:p>
    <w:p w:rsidR="00006A15" w:rsidRPr="00DF20D8" w:rsidRDefault="00ED0E7B" w:rsidP="00DF20D8">
      <w:pPr>
        <w:pStyle w:val="a3"/>
        <w:spacing w:before="0" w:beforeAutospacing="0" w:after="0" w:afterAutospacing="0"/>
        <w:jc w:val="center"/>
        <w:rPr>
          <w:rStyle w:val="a4"/>
          <w:sz w:val="22"/>
          <w:szCs w:val="22"/>
          <w:lang w:val="kk-KZ"/>
        </w:rPr>
      </w:pPr>
      <w:r w:rsidRPr="00DF20D8">
        <w:rPr>
          <w:rStyle w:val="a4"/>
          <w:sz w:val="22"/>
          <w:szCs w:val="22"/>
          <w:lang w:val="kk-KZ"/>
        </w:rPr>
        <w:t>ОЙЫНДАРДЫ ҚОЛДАНУДЫҢ МАҢЫЗЫ</w:t>
      </w:r>
    </w:p>
    <w:p w:rsidR="00DF20D8" w:rsidRPr="00DF20D8" w:rsidRDefault="00DF20D8" w:rsidP="00DF20D8">
      <w:pPr>
        <w:pStyle w:val="a3"/>
        <w:spacing w:before="0" w:beforeAutospacing="0" w:after="0" w:afterAutospacing="0"/>
        <w:jc w:val="center"/>
        <w:rPr>
          <w:b/>
          <w:bCs/>
          <w:sz w:val="22"/>
          <w:szCs w:val="22"/>
          <w:lang w:val="kk-KZ"/>
        </w:rPr>
      </w:pPr>
    </w:p>
    <w:p w:rsidR="00006A15" w:rsidRPr="00DF20D8" w:rsidRDefault="00006A15" w:rsidP="00DF20D8">
      <w:pPr>
        <w:pStyle w:val="a3"/>
        <w:spacing w:before="0" w:beforeAutospacing="0" w:after="0" w:afterAutospacing="0"/>
        <w:ind w:firstLine="708"/>
        <w:jc w:val="both"/>
        <w:rPr>
          <w:sz w:val="22"/>
          <w:szCs w:val="22"/>
          <w:lang w:val="kk-KZ"/>
        </w:rPr>
      </w:pPr>
      <w:r w:rsidRPr="00DF20D8">
        <w:rPr>
          <w:sz w:val="22"/>
          <w:szCs w:val="22"/>
          <w:lang w:val="kk-KZ"/>
        </w:rPr>
        <w:t xml:space="preserve">Дене шынықтыру сабағының мақсаты тек қана оқушылардың физикалық дамуын қамту емес, сонымен қатар олардың психологиялық, мәдени және әлеуметтік тұрғыдан да қалыптасуына ықпал ету. Ұлттық ойындар дене шынықтыру сабақтарының ажырамас бөлігі болып табылады, өйткені олар ұлттық мәдениетімізді сақтап, жас ұрпақты тәрбиелеуде үлкен рөл атқарады. </w:t>
      </w:r>
      <w:r w:rsidRPr="00DF20D8">
        <w:rPr>
          <w:sz w:val="22"/>
          <w:szCs w:val="22"/>
          <w:shd w:val="clear" w:color="auto" w:fill="FFFFFF"/>
          <w:lang w:val="kk-KZ"/>
        </w:rPr>
        <w:t>Дене шынықтыру сабағында ұлттық ойындар оқушыларды өзінше әрекеттенуге, қабылдау мүшелерінің жұмысын арттыруға және ойлай білу, мақсатқа жету, өзін-өзі ұстай білуге үйретеді, өзіне-өзі с</w:t>
      </w:r>
      <w:r w:rsidR="00ED0E7B" w:rsidRPr="00DF20D8">
        <w:rPr>
          <w:sz w:val="22"/>
          <w:szCs w:val="22"/>
          <w:shd w:val="clear" w:color="auto" w:fill="FFFFFF"/>
          <w:lang w:val="kk-KZ"/>
        </w:rPr>
        <w:t>енуге, белсенділікке тәрбиелеп</w:t>
      </w:r>
      <w:r w:rsidRPr="00DF20D8">
        <w:rPr>
          <w:sz w:val="22"/>
          <w:szCs w:val="22"/>
          <w:shd w:val="clear" w:color="auto" w:fill="FFFFFF"/>
          <w:lang w:val="kk-KZ"/>
        </w:rPr>
        <w:t>, ойын тәртібін сақта</w:t>
      </w:r>
      <w:r w:rsidR="00ED0E7B" w:rsidRPr="00DF20D8">
        <w:rPr>
          <w:sz w:val="22"/>
          <w:szCs w:val="22"/>
          <w:shd w:val="clear" w:color="auto" w:fill="FFFFFF"/>
          <w:lang w:val="kk-KZ"/>
        </w:rPr>
        <w:t>у оларды ұйымшылдыққа дағдыландырады</w:t>
      </w:r>
      <w:r w:rsidRPr="00DF20D8">
        <w:rPr>
          <w:sz w:val="22"/>
          <w:szCs w:val="22"/>
          <w:shd w:val="clear" w:color="auto" w:fill="FFFFFF"/>
          <w:lang w:val="kk-KZ"/>
        </w:rPr>
        <w:t>.</w:t>
      </w:r>
    </w:p>
    <w:p w:rsidR="00006A15" w:rsidRPr="00DF20D8" w:rsidRDefault="00006A15" w:rsidP="00DF20D8">
      <w:pPr>
        <w:pStyle w:val="a3"/>
        <w:spacing w:before="0" w:beforeAutospacing="0" w:after="0" w:afterAutospacing="0"/>
        <w:ind w:firstLine="708"/>
        <w:jc w:val="both"/>
        <w:rPr>
          <w:sz w:val="22"/>
          <w:szCs w:val="22"/>
          <w:lang w:val="kk-KZ"/>
        </w:rPr>
      </w:pPr>
      <w:r w:rsidRPr="00DF20D8">
        <w:rPr>
          <w:sz w:val="22"/>
          <w:szCs w:val="22"/>
          <w:lang w:val="kk-KZ"/>
        </w:rPr>
        <w:t>Ұлттық ойындар халықтың ғасырлар бойы жинақтаған мәдени мұрасы мен дестүрлерін білдіреді. Дене шынықтыру сабағында қазақ халқының ұлттық ойындарын (мысалы, асық ату, көкпар, арқан тарту, жамбы ату, қазақша күрес, т.б.) қолдану арқылы балалар өз мәдениемен танысып, оны тереңірек ұғынады. Бұл олардың ұлттық бірегейлігін сезініп, қазақ мәдениетін құрметтеуге бағыттайды. Ұлттық ойындар көбінесе физикалық күшті, ептілікті, жылдамдықты және төзімділікті талап етеді. Мысалы, асық ату, арқан тарту, көкпар сияқты ойындар балалардың күшін, бұлшық ет тонусын нығайтады, олардың төзімділігін арттырады. Бұл ойындар балалардың жалпы физикалық дамуына және денсаулығын нығайтуға оң әсер етеді. Сондай-ақ ұлттық ойындар командалық жұмыс пен топтық ынтымақтастықты қажет етеді. Мысалы, к</w:t>
      </w:r>
      <w:r w:rsidR="00ED0E7B" w:rsidRPr="00DF20D8">
        <w:rPr>
          <w:sz w:val="22"/>
          <w:szCs w:val="22"/>
          <w:lang w:val="kk-KZ"/>
        </w:rPr>
        <w:t xml:space="preserve">өкпар, арқан тарту немесе асық ату </w:t>
      </w:r>
      <w:r w:rsidRPr="00DF20D8">
        <w:rPr>
          <w:sz w:val="22"/>
          <w:szCs w:val="22"/>
          <w:lang w:val="kk-KZ"/>
        </w:rPr>
        <w:t>ойындар</w:t>
      </w:r>
      <w:r w:rsidR="00ED0E7B" w:rsidRPr="00DF20D8">
        <w:rPr>
          <w:sz w:val="22"/>
          <w:szCs w:val="22"/>
          <w:lang w:val="kk-KZ"/>
        </w:rPr>
        <w:t>ы</w:t>
      </w:r>
      <w:r w:rsidRPr="00DF20D8">
        <w:rPr>
          <w:sz w:val="22"/>
          <w:szCs w:val="22"/>
          <w:lang w:val="kk-KZ"/>
        </w:rPr>
        <w:t xml:space="preserve"> бал</w:t>
      </w:r>
      <w:r w:rsidR="00ED0E7B" w:rsidRPr="00DF20D8">
        <w:rPr>
          <w:sz w:val="22"/>
          <w:szCs w:val="22"/>
          <w:lang w:val="kk-KZ"/>
        </w:rPr>
        <w:t>а</w:t>
      </w:r>
      <w:r w:rsidRPr="00DF20D8">
        <w:rPr>
          <w:sz w:val="22"/>
          <w:szCs w:val="22"/>
          <w:lang w:val="kk-KZ"/>
        </w:rPr>
        <w:t>ларды бірлесіп жұмыс і</w:t>
      </w:r>
      <w:r w:rsidR="006B71DB" w:rsidRPr="00DF20D8">
        <w:rPr>
          <w:sz w:val="22"/>
          <w:szCs w:val="22"/>
          <w:lang w:val="kk-KZ"/>
        </w:rPr>
        <w:t>сте</w:t>
      </w:r>
      <w:r w:rsidRPr="00DF20D8">
        <w:rPr>
          <w:sz w:val="22"/>
          <w:szCs w:val="22"/>
          <w:lang w:val="kk-KZ"/>
        </w:rPr>
        <w:t xml:space="preserve">й білуге, өзара құрмет пен қолдауды дамытуға үйретеді. </w:t>
      </w:r>
      <w:r w:rsidR="006B71DB" w:rsidRPr="00DF20D8">
        <w:rPr>
          <w:sz w:val="22"/>
          <w:szCs w:val="22"/>
          <w:lang w:val="kk-KZ"/>
        </w:rPr>
        <w:t>Бұл балалардың әлеуметті</w:t>
      </w:r>
      <w:r w:rsidRPr="00DF20D8">
        <w:rPr>
          <w:sz w:val="22"/>
          <w:szCs w:val="22"/>
          <w:lang w:val="kk-KZ"/>
        </w:rPr>
        <w:t>к да</w:t>
      </w:r>
      <w:r w:rsidR="006B71DB" w:rsidRPr="00DF20D8">
        <w:rPr>
          <w:sz w:val="22"/>
          <w:szCs w:val="22"/>
          <w:lang w:val="kk-KZ"/>
        </w:rPr>
        <w:t>ғдыларын жетілдіріп, оларды бірі</w:t>
      </w:r>
      <w:r w:rsidRPr="00DF20D8">
        <w:rPr>
          <w:sz w:val="22"/>
          <w:szCs w:val="22"/>
          <w:lang w:val="kk-KZ"/>
        </w:rPr>
        <w:t>гіп мақсатқа жетуге ынталандырады.</w:t>
      </w:r>
    </w:p>
    <w:p w:rsidR="00006A15" w:rsidRPr="00DF20D8" w:rsidRDefault="00006A15" w:rsidP="00DF20D8">
      <w:pPr>
        <w:pStyle w:val="a3"/>
        <w:spacing w:before="0" w:beforeAutospacing="0" w:after="0" w:afterAutospacing="0"/>
        <w:ind w:firstLine="708"/>
        <w:jc w:val="both"/>
        <w:rPr>
          <w:sz w:val="22"/>
          <w:szCs w:val="22"/>
          <w:lang w:val="kk-KZ"/>
        </w:rPr>
      </w:pPr>
      <w:r w:rsidRPr="00DF20D8">
        <w:rPr>
          <w:sz w:val="22"/>
          <w:szCs w:val="22"/>
          <w:lang w:val="kk-KZ"/>
        </w:rPr>
        <w:t>Ұлт</w:t>
      </w:r>
      <w:r w:rsidR="00ED0E7B" w:rsidRPr="00DF20D8">
        <w:rPr>
          <w:sz w:val="22"/>
          <w:szCs w:val="22"/>
          <w:lang w:val="kk-KZ"/>
        </w:rPr>
        <w:t>тық ойындарда әділдік, құрмет,</w:t>
      </w:r>
      <w:r w:rsidRPr="00DF20D8">
        <w:rPr>
          <w:sz w:val="22"/>
          <w:szCs w:val="22"/>
          <w:lang w:val="kk-KZ"/>
        </w:rPr>
        <w:t xml:space="preserve"> қайраттыл</w:t>
      </w:r>
      <w:r w:rsidR="006B71DB" w:rsidRPr="00DF20D8">
        <w:rPr>
          <w:sz w:val="22"/>
          <w:szCs w:val="22"/>
          <w:lang w:val="kk-KZ"/>
        </w:rPr>
        <w:t>ық және адалдық сияқты адамгерші</w:t>
      </w:r>
      <w:r w:rsidRPr="00DF20D8">
        <w:rPr>
          <w:sz w:val="22"/>
          <w:szCs w:val="22"/>
          <w:lang w:val="kk-KZ"/>
        </w:rPr>
        <w:t>лік құндылықтар ерекше орын алады. Мысалы, қазақша күресте қарсыласты құрметтеу, адал</w:t>
      </w:r>
      <w:r w:rsidR="006B71DB" w:rsidRPr="00DF20D8">
        <w:rPr>
          <w:sz w:val="22"/>
          <w:szCs w:val="22"/>
          <w:lang w:val="kk-KZ"/>
        </w:rPr>
        <w:t xml:space="preserve"> күрес жүргізу – білім алушыны әділетті</w:t>
      </w:r>
      <w:r w:rsidRPr="00DF20D8">
        <w:rPr>
          <w:sz w:val="22"/>
          <w:szCs w:val="22"/>
          <w:lang w:val="kk-KZ"/>
        </w:rPr>
        <w:t xml:space="preserve"> болуға, спорттық әдепті сақтауға баулиды. Ұлттық ойындар балаларға өмірде әділ болудың және өз ісіне жауапкершілікпен қараудың маңыздылығын көрсет</w:t>
      </w:r>
      <w:r w:rsidR="006B71DB" w:rsidRPr="00DF20D8">
        <w:rPr>
          <w:sz w:val="22"/>
          <w:szCs w:val="22"/>
          <w:lang w:val="kk-KZ"/>
        </w:rPr>
        <w:t>еді. Ал к</w:t>
      </w:r>
      <w:r w:rsidRPr="00DF20D8">
        <w:rPr>
          <w:sz w:val="22"/>
          <w:szCs w:val="22"/>
          <w:lang w:val="kk-KZ"/>
        </w:rPr>
        <w:t>ейбір ұлтты</w:t>
      </w:r>
      <w:r w:rsidR="00ED0E7B" w:rsidRPr="00DF20D8">
        <w:rPr>
          <w:sz w:val="22"/>
          <w:szCs w:val="22"/>
          <w:lang w:val="kk-KZ"/>
        </w:rPr>
        <w:t>қ ойындар, мысалы, тоғызқұмалақ</w:t>
      </w:r>
      <w:r w:rsidRPr="00DF20D8">
        <w:rPr>
          <w:sz w:val="22"/>
          <w:szCs w:val="22"/>
          <w:lang w:val="kk-KZ"/>
        </w:rPr>
        <w:t xml:space="preserve"> ойлау қабілетін дамытуға бағытталған. Бұл ойын балалардың логикалық ойлауын, </w:t>
      </w:r>
      <w:r w:rsidR="006B71DB" w:rsidRPr="00DF20D8">
        <w:rPr>
          <w:sz w:val="22"/>
          <w:szCs w:val="22"/>
          <w:lang w:val="kk-KZ"/>
        </w:rPr>
        <w:t>стратегиялық жоспарлау дағдыларын және жедел</w:t>
      </w:r>
      <w:r w:rsidRPr="00DF20D8">
        <w:rPr>
          <w:sz w:val="22"/>
          <w:szCs w:val="22"/>
          <w:lang w:val="kk-KZ"/>
        </w:rPr>
        <w:t xml:space="preserve"> шешім қабылдауды қалыптастырады. Тоғызқұма</w:t>
      </w:r>
      <w:r w:rsidR="006B71DB" w:rsidRPr="00DF20D8">
        <w:rPr>
          <w:sz w:val="22"/>
          <w:szCs w:val="22"/>
          <w:lang w:val="kk-KZ"/>
        </w:rPr>
        <w:t>лақ секілді ойындар баланың зейінін, ұқыптылығын арттырып, оны</w:t>
      </w:r>
      <w:r w:rsidRPr="00DF20D8">
        <w:rPr>
          <w:sz w:val="22"/>
          <w:szCs w:val="22"/>
          <w:lang w:val="kk-KZ"/>
        </w:rPr>
        <w:t>ң ойлау қабілетін</w:t>
      </w:r>
      <w:r w:rsidR="006B71DB" w:rsidRPr="00DF20D8">
        <w:rPr>
          <w:sz w:val="22"/>
          <w:szCs w:val="22"/>
          <w:lang w:val="kk-KZ"/>
        </w:rPr>
        <w:t xml:space="preserve"> дамытады.</w:t>
      </w:r>
    </w:p>
    <w:p w:rsidR="00006A15" w:rsidRPr="00DF20D8" w:rsidRDefault="006B71DB" w:rsidP="00DF20D8">
      <w:pPr>
        <w:pStyle w:val="a3"/>
        <w:spacing w:before="0" w:beforeAutospacing="0" w:after="0" w:afterAutospacing="0"/>
        <w:ind w:firstLine="708"/>
        <w:jc w:val="both"/>
        <w:rPr>
          <w:sz w:val="22"/>
          <w:szCs w:val="22"/>
          <w:lang w:val="kk-KZ"/>
        </w:rPr>
      </w:pPr>
      <w:r w:rsidRPr="00DF20D8">
        <w:rPr>
          <w:rStyle w:val="a4"/>
          <w:b w:val="0"/>
          <w:sz w:val="22"/>
          <w:szCs w:val="22"/>
          <w:lang w:val="kk-KZ"/>
        </w:rPr>
        <w:t xml:space="preserve">Қорыта айтқанда, </w:t>
      </w:r>
      <w:r w:rsidRPr="00DF20D8">
        <w:rPr>
          <w:sz w:val="22"/>
          <w:szCs w:val="22"/>
          <w:lang w:val="kk-KZ"/>
        </w:rPr>
        <w:t>д</w:t>
      </w:r>
      <w:r w:rsidR="00006A15" w:rsidRPr="00DF20D8">
        <w:rPr>
          <w:sz w:val="22"/>
          <w:szCs w:val="22"/>
          <w:lang w:val="kk-KZ"/>
        </w:rPr>
        <w:t>ене</w:t>
      </w:r>
      <w:r w:rsidR="00006A15" w:rsidRPr="00DF20D8">
        <w:rPr>
          <w:b/>
          <w:sz w:val="22"/>
          <w:szCs w:val="22"/>
          <w:lang w:val="kk-KZ"/>
        </w:rPr>
        <w:t xml:space="preserve"> </w:t>
      </w:r>
      <w:r w:rsidR="00006A15" w:rsidRPr="00DF20D8">
        <w:rPr>
          <w:sz w:val="22"/>
          <w:szCs w:val="22"/>
          <w:lang w:val="kk-KZ"/>
        </w:rPr>
        <w:t>шынықтыру сабағында</w:t>
      </w:r>
      <w:r w:rsidRPr="00DF20D8">
        <w:rPr>
          <w:sz w:val="22"/>
          <w:szCs w:val="22"/>
          <w:lang w:val="kk-KZ"/>
        </w:rPr>
        <w:t>ғы ұлттық ойындар</w:t>
      </w:r>
      <w:r w:rsidR="00ED0E7B" w:rsidRPr="00DF20D8">
        <w:rPr>
          <w:sz w:val="22"/>
          <w:szCs w:val="22"/>
          <w:lang w:val="kk-KZ"/>
        </w:rPr>
        <w:t>ды қолдану</w:t>
      </w:r>
      <w:r w:rsidR="00006A15" w:rsidRPr="00DF20D8">
        <w:rPr>
          <w:sz w:val="22"/>
          <w:szCs w:val="22"/>
          <w:lang w:val="kk-KZ"/>
        </w:rPr>
        <w:t xml:space="preserve"> балаларды тек физикалық дамытумен ғана шектелмей, олардың әлеуметтік, моральдық</w:t>
      </w:r>
      <w:r w:rsidRPr="00DF20D8">
        <w:rPr>
          <w:sz w:val="22"/>
          <w:szCs w:val="22"/>
          <w:lang w:val="kk-KZ"/>
        </w:rPr>
        <w:t xml:space="preserve"> және мәдени тұрғыдан қалыптасуына ықпал етіп, балаларға ұлттық бірегейлікті</w:t>
      </w:r>
      <w:r w:rsidR="00006A15" w:rsidRPr="00DF20D8">
        <w:rPr>
          <w:sz w:val="22"/>
          <w:szCs w:val="22"/>
          <w:lang w:val="kk-KZ"/>
        </w:rPr>
        <w:t>, мәдени мұраны қадірлеуді үйрет</w:t>
      </w:r>
      <w:r w:rsidR="00ED0E7B" w:rsidRPr="00DF20D8">
        <w:rPr>
          <w:sz w:val="22"/>
          <w:szCs w:val="22"/>
          <w:lang w:val="kk-KZ"/>
        </w:rPr>
        <w:t>еді</w:t>
      </w:r>
      <w:r w:rsidR="00006A15" w:rsidRPr="00DF20D8">
        <w:rPr>
          <w:sz w:val="22"/>
          <w:szCs w:val="22"/>
          <w:lang w:val="kk-KZ"/>
        </w:rPr>
        <w:t xml:space="preserve">. </w:t>
      </w:r>
      <w:r w:rsidRPr="00DF20D8">
        <w:rPr>
          <w:sz w:val="22"/>
          <w:szCs w:val="22"/>
          <w:lang w:val="kk-KZ"/>
        </w:rPr>
        <w:t>Соным</w:t>
      </w:r>
      <w:r w:rsidR="00006A15" w:rsidRPr="00DF20D8">
        <w:rPr>
          <w:sz w:val="22"/>
          <w:szCs w:val="22"/>
          <w:lang w:val="kk-KZ"/>
        </w:rPr>
        <w:t>ен қатар, ұлттық ойындар денсаулықты нығайтып, физикалық және психологиялық т</w:t>
      </w:r>
      <w:r w:rsidRPr="00DF20D8">
        <w:rPr>
          <w:sz w:val="22"/>
          <w:szCs w:val="22"/>
          <w:lang w:val="kk-KZ"/>
        </w:rPr>
        <w:t>ұрғыдан жетілуге ​​ықпал етеді.</w:t>
      </w:r>
    </w:p>
    <w:p w:rsidR="00ED0E7B" w:rsidRPr="00DF20D8" w:rsidRDefault="00ED0E7B" w:rsidP="00DF20D8">
      <w:pPr>
        <w:pStyle w:val="a3"/>
        <w:spacing w:before="0" w:beforeAutospacing="0" w:after="0" w:afterAutospacing="0"/>
        <w:ind w:firstLine="708"/>
        <w:jc w:val="both"/>
        <w:rPr>
          <w:sz w:val="22"/>
          <w:szCs w:val="22"/>
          <w:lang w:val="kk-KZ"/>
        </w:rPr>
      </w:pPr>
    </w:p>
    <w:p w:rsidR="00DF20D8" w:rsidRPr="00DF20D8" w:rsidRDefault="00DF20D8" w:rsidP="00DF20D8">
      <w:pPr>
        <w:spacing w:after="0" w:line="240" w:lineRule="auto"/>
        <w:jc w:val="both"/>
        <w:rPr>
          <w:lang w:val="kk-KZ"/>
        </w:rPr>
      </w:pPr>
    </w:p>
    <w:sectPr w:rsidR="00DF20D8" w:rsidRPr="00DF2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06A15"/>
    <w:rsid w:val="00006A15"/>
    <w:rsid w:val="006B71DB"/>
    <w:rsid w:val="00765BCF"/>
    <w:rsid w:val="00DF20D8"/>
    <w:rsid w:val="00ED0E7B"/>
    <w:rsid w:val="00FC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A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6A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2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5</cp:revision>
  <dcterms:created xsi:type="dcterms:W3CDTF">2025-02-16T17:09:00Z</dcterms:created>
  <dcterms:modified xsi:type="dcterms:W3CDTF">2025-02-25T05:41:00Z</dcterms:modified>
</cp:coreProperties>
</file>